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2018年《北京市建设工程工期定额》勘误表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65"/>
        <w:gridCol w:w="1365"/>
        <w:gridCol w:w="5343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定额编号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53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错误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目录7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目录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2.型钢水泥土搅拌墙支护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2.型钢水泥土搅拌桩支护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目录7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目录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增加“支护方式：3.地下连续墙支护”；</w:t>
            </w:r>
          </w:p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删除“三、地下连续墙支护”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36、37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表头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第二行</w:t>
            </w:r>
          </w:p>
        </w:tc>
        <w:tc>
          <w:tcPr>
            <w:tcW w:w="53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3415" cy="308610"/>
                  <wp:effectExtent l="0" t="0" r="6985" b="15240"/>
                  <wp:docPr id="1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2780" cy="321310"/>
                  <wp:effectExtent l="0" t="0" r="7620" b="2540"/>
                  <wp:docPr id="1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74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</w:rPr>
              <w:t>说明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倒数第六行</w:t>
            </w:r>
          </w:p>
        </w:tc>
        <w:tc>
          <w:tcPr>
            <w:tcW w:w="53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当中间层不设层门时，层站数量按自然层数量计算；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当中间有自然层但不设层门时，层站数量按自然层数量计算；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说明</w:t>
            </w:r>
          </w:p>
        </w:tc>
        <w:tc>
          <w:tcPr>
            <w:tcW w:w="136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附表2</w:t>
            </w:r>
          </w:p>
        </w:tc>
        <w:tc>
          <w:tcPr>
            <w:tcW w:w="534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89605" cy="548005"/>
                  <wp:effectExtent l="0" t="0" r="10795" b="4445"/>
                  <wp:docPr id="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605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2780" cy="707390"/>
                  <wp:effectExtent l="0" t="0" r="7620" b="16510"/>
                  <wp:docPr id="1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78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2018年《北京市建设工程工期定额》勘误表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65"/>
        <w:gridCol w:w="1380"/>
        <w:gridCol w:w="5343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定额编号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53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错误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第十行至第十二行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1.机械式停车设备安装主要内容包括钢结构、停车位、载车板、设备控制系统、机械设备供配电系统及安全装置等，不包括建筑结构、外围护结构、建筑设备、管理设施及引导与标识等。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1.机械式停车设备安装主要内容包括钢结构、载车板、设备传动系统、电气控制系统及安全装置等，不包括设备供配电系统、建筑结构、外围护结构、建筑设备、管理设施及引导与标识等。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 ……停车设备的维护结构为钢结构……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 ……停车设备的外围护结构为钢结构……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（七）预应力锚杆复合土钉墙支护按照基坑深度、基坑周长和锚的道数列项……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（八）钢筋混凝土灌注桩支护按照基坑深度、基坑周长和锚的道数列项……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（九）型钢水泥土搅拌桩支护按照基坑深度、基坑周长和锚的道数列项……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（七）预应力锚杆复合土钉墙支护按照基坑深度、基坑周长列项……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（八）钢筋混凝土灌注桩支护按照基坑深度、基坑周长列项……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（九）型钢水泥土搅拌桩支护按照基坑深度、基坑周长列项……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说明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第三行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（二）降水工程工期指包括降水井成井……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（二）降水工程工期包括降水井成井……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2018年《北京市建设工程工期定额》勘误表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65"/>
        <w:gridCol w:w="1380"/>
        <w:gridCol w:w="5343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定额编号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5343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错误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3-129~3-136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第三行</w:t>
            </w:r>
          </w:p>
        </w:tc>
        <w:tc>
          <w:tcPr>
            <w:tcW w:w="5343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3415" cy="445135"/>
                  <wp:effectExtent l="0" t="0" r="6985" b="1206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3415" cy="440690"/>
                  <wp:effectExtent l="0" t="0" r="6985" b="1651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196、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表头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第二行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支护方式：2.型钢水泥土搅拌墙支护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支护方式：2.型钢水泥土搅拌</w:t>
            </w:r>
            <w:r>
              <w:rPr>
                <w:rFonts w:hint="eastAsia" w:ascii="宋体" w:hAnsi="宋体" w:eastAsia="宋体" w:cs="宋体"/>
                <w:lang w:eastAsia="zh-CN"/>
              </w:rPr>
              <w:t>桩</w:t>
            </w:r>
            <w:r>
              <w:rPr>
                <w:rFonts w:hint="eastAsia" w:ascii="宋体" w:hAnsi="宋体" w:eastAsia="宋体" w:cs="宋体"/>
              </w:rPr>
              <w:t>支护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9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198、199、</w:t>
            </w:r>
          </w:p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表头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第一行</w:t>
            </w:r>
          </w:p>
        </w:tc>
        <w:tc>
          <w:tcPr>
            <w:tcW w:w="5343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1510" cy="419735"/>
                  <wp:effectExtent l="0" t="0" r="8890" b="1841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1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3190875" cy="546735"/>
                  <wp:effectExtent l="0" t="0" r="9525" b="5715"/>
                  <wp:docPr id="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3-650~3-655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第四行</w:t>
            </w:r>
          </w:p>
        </w:tc>
        <w:tc>
          <w:tcPr>
            <w:tcW w:w="5343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50m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252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3-765~3-768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第三行</w:t>
            </w:r>
          </w:p>
        </w:tc>
        <w:tc>
          <w:tcPr>
            <w:tcW w:w="5343" w:type="dxa"/>
            <w:vAlign w:val="center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28以下</w:t>
            </w:r>
          </w:p>
        </w:tc>
        <w:tc>
          <w:tcPr>
            <w:tcW w:w="5245" w:type="dxa"/>
            <w:vAlign w:val="center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40以内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E2695"/>
    <w:rsid w:val="220B2B78"/>
    <w:rsid w:val="434D3D80"/>
    <w:rsid w:val="45EE2695"/>
    <w:rsid w:val="500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jc w:val="center"/>
      <w:outlineLvl w:val="3"/>
    </w:pPr>
    <w:rPr>
      <w:rFonts w:ascii="Arial" w:hAnsi="Arial" w:eastAsia="宋体" w:cs="Calibri"/>
      <w:b/>
      <w:sz w:val="24"/>
      <w:szCs w:val="21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jc w:val="left"/>
      <w:outlineLvl w:val="4"/>
    </w:p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2019-03-26T08:15:00Z</dcterms:created>
  <dc:creator>撕撕♪</dc:creator>
  <cp:lastModifiedBy>撕撕♪</cp:lastModifiedBy>
  <dcterms:modified xsi:type="dcterms:W3CDTF">2019-03-26T08:48:58Z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